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3D" w:rsidRPr="008F7B3D" w:rsidRDefault="008F7B3D" w:rsidP="008F7B3D">
      <w:pPr>
        <w:tabs>
          <w:tab w:val="center" w:pos="4932"/>
        </w:tabs>
        <w:jc w:val="center"/>
        <w:rPr>
          <w:rFonts w:ascii="TH SarabunPSK" w:hAnsi="TH SarabunPSK" w:cs="TH SarabunPSK"/>
          <w:b/>
          <w:bCs/>
          <w:color w:val="FFFF00"/>
          <w:sz w:val="84"/>
          <w:szCs w:val="84"/>
          <w:u w:val="single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-244625</wp:posOffset>
            </wp:positionH>
            <wp:positionV relativeFrom="paragraph">
              <wp:posOffset>181535</wp:posOffset>
            </wp:positionV>
            <wp:extent cx="1095375" cy="1057275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CC3399"/>
          <w:sz w:val="160"/>
          <w:szCs w:val="160"/>
        </w:rPr>
        <w:t xml:space="preserve">     </w:t>
      </w:r>
      <w:r w:rsidRPr="008F7B3D">
        <w:rPr>
          <w:rFonts w:ascii="TH SarabunPSK" w:hAnsi="TH SarabunPSK" w:cs="TH SarabunPSK" w:hint="cs"/>
          <w:b/>
          <w:bCs/>
          <w:color w:val="CC3399"/>
          <w:sz w:val="220"/>
          <w:szCs w:val="220"/>
          <w:cs/>
        </w:rPr>
        <w:t>ก</w:t>
      </w:r>
      <w:r w:rsidRPr="008F7B3D">
        <w:rPr>
          <w:rFonts w:ascii="TH SarabunPSK" w:hAnsi="TH SarabunPSK" w:cs="TH SarabunPSK" w:hint="cs"/>
          <w:b/>
          <w:bCs/>
          <w:color w:val="CC3399"/>
          <w:sz w:val="120"/>
          <w:szCs w:val="120"/>
          <w:u w:val="single"/>
          <w:cs/>
        </w:rPr>
        <w:t>าร</w:t>
      </w:r>
      <w:r w:rsidRPr="008F7B3D">
        <w:rPr>
          <w:rFonts w:ascii="TH SarabunPSK" w:hAnsi="TH SarabunPSK" w:cs="TH SarabunPSK" w:hint="cs"/>
          <w:b/>
          <w:bCs/>
          <w:color w:val="00CC66"/>
          <w:sz w:val="120"/>
          <w:szCs w:val="120"/>
          <w:u w:val="single"/>
          <w:cs/>
        </w:rPr>
        <w:t>จัด</w:t>
      </w:r>
      <w:r w:rsidRPr="008F7B3D">
        <w:rPr>
          <w:rFonts w:ascii="TH SarabunPSK" w:hAnsi="TH SarabunPSK" w:cs="TH SarabunPSK" w:hint="cs"/>
          <w:b/>
          <w:bCs/>
          <w:color w:val="0099FF"/>
          <w:sz w:val="120"/>
          <w:szCs w:val="120"/>
          <w:u w:val="single"/>
          <w:cs/>
        </w:rPr>
        <w:t>กิจ</w:t>
      </w:r>
      <w:r w:rsidRPr="008F7B3D">
        <w:rPr>
          <w:rFonts w:ascii="TH SarabunPSK" w:hAnsi="TH SarabunPSK" w:cs="TH SarabunPSK" w:hint="cs"/>
          <w:b/>
          <w:bCs/>
          <w:color w:val="9933FF"/>
          <w:sz w:val="120"/>
          <w:szCs w:val="120"/>
          <w:u w:val="single"/>
          <w:cs/>
        </w:rPr>
        <w:t>กรรม</w:t>
      </w:r>
      <w:r w:rsidRPr="008F7B3D">
        <w:rPr>
          <w:rFonts w:ascii="TH SarabunPSK" w:hAnsi="TH SarabunPSK" w:cs="TH SarabunPSK" w:hint="cs"/>
          <w:b/>
          <w:bCs/>
          <w:color w:val="FF3300"/>
          <w:sz w:val="120"/>
          <w:szCs w:val="120"/>
          <w:u w:val="single"/>
          <w:cs/>
        </w:rPr>
        <w:t>โฮม</w:t>
      </w:r>
      <w:r w:rsidRPr="008F7B3D">
        <w:rPr>
          <w:rFonts w:ascii="TH SarabunPSK" w:hAnsi="TH SarabunPSK" w:cs="TH SarabunPSK" w:hint="cs"/>
          <w:b/>
          <w:bCs/>
          <w:color w:val="996633"/>
          <w:sz w:val="120"/>
          <w:szCs w:val="120"/>
          <w:u w:val="single"/>
          <w:cs/>
        </w:rPr>
        <w:t>รูม</w:t>
      </w:r>
    </w:p>
    <w:p w:rsidR="008F7B3D" w:rsidRPr="00ED0FD0" w:rsidRDefault="006E3FA3" w:rsidP="008F7B3D">
      <w:pPr>
        <w:jc w:val="right"/>
        <w:rPr>
          <w:rFonts w:ascii="TH SarabunPSK" w:hAnsi="TH SarabunPSK" w:cs="TH SarabunPSK"/>
          <w:b/>
          <w:bCs/>
          <w:color w:val="0000FF"/>
          <w:sz w:val="70"/>
          <w:szCs w:val="7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 xml:space="preserve">ภาคเรียนที่ </w:t>
      </w:r>
      <w:r w:rsidR="00245D21"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1 ปีการศึกษา 2564</w:t>
      </w:r>
    </w:p>
    <w:p w:rsidR="008F7B3D" w:rsidRPr="008F7B3D" w:rsidRDefault="00ED0FD0" w:rsidP="008F7B3D">
      <w:pPr>
        <w:jc w:val="right"/>
        <w:rPr>
          <w:rFonts w:ascii="TH SarabunPSK" w:hAnsi="TH SarabunPSK" w:cs="TH SarabunPSK"/>
          <w:b/>
          <w:bCs/>
          <w:color w:val="3737FF"/>
          <w:sz w:val="70"/>
          <w:szCs w:val="70"/>
        </w:rPr>
      </w:pPr>
      <w:r>
        <w:rPr>
          <w:rFonts w:ascii="TH SarabunPSK" w:hAnsi="TH SarabunPSK" w:cs="TH SarabunPSK" w:hint="cs"/>
          <w:b/>
          <w:bCs/>
          <w:color w:val="3737FF"/>
          <w:sz w:val="70"/>
          <w:szCs w:val="70"/>
          <w:cs/>
        </w:rPr>
        <w:t>ชั้นมัธยมศึกษาปีที่ ......./.......</w:t>
      </w:r>
    </w:p>
    <w:p w:rsidR="008F7B3D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ED0FD0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:rsidR="008F7B3D" w:rsidRPr="00236EF0" w:rsidRDefault="002E1AB7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0DFE2D23" wp14:editId="6B1648CA">
            <wp:simplePos x="0" y="0"/>
            <wp:positionH relativeFrom="column">
              <wp:posOffset>436245</wp:posOffset>
            </wp:positionH>
            <wp:positionV relativeFrom="paragraph">
              <wp:posOffset>167219</wp:posOffset>
            </wp:positionV>
            <wp:extent cx="5038725" cy="3219450"/>
            <wp:effectExtent l="19050" t="0" r="9525" b="0"/>
            <wp:wrapNone/>
            <wp:docPr id="3" name="Picture 1" descr="D:\2559 งานระบบดูแลช่วยเหลือนักเรียน\124150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59 งานระบบดูแลช่วยเหลือนักเรียน\1241507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</w:t>
      </w: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ED0FD0" w:rsidP="008F7B3D">
      <w:pPr>
        <w:jc w:val="center"/>
        <w:rPr>
          <w:rFonts w:ascii="TH SarabunPSK" w:hAnsi="TH SarabunPSK" w:cs="TH SarabunPSK"/>
          <w:color w:val="9900CC"/>
          <w:sz w:val="52"/>
          <w:szCs w:val="52"/>
          <w: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D0FD0">
        <w:rPr>
          <w:rFonts w:ascii="TH SarabunPSK" w:hAnsi="TH SarabunPSK" w:cs="TH SarabunPSK" w:hint="cs"/>
          <w:b/>
          <w:bCs/>
          <w:color w:val="9900CC"/>
          <w:sz w:val="52"/>
          <w:szCs w:val="52"/>
          <w:cs/>
        </w:rPr>
        <w:t>งานระบบดูแลช่วยเหลือนักเรียน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color w:val="993366"/>
          <w:sz w:val="48"/>
          <w:szCs w:val="48"/>
        </w:rPr>
      </w:pP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  <w:cs/>
        </w:rPr>
        <w:t>โรงเรียนลาดยาววิทยาคม</w:t>
      </w: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</w:rPr>
        <w:t xml:space="preserve"> 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FD0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>สังกัดสำนัก</w:t>
      </w:r>
      <w:r w:rsidR="00245D21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>งานเขตพื้นที่การศึกษามัธยมศึกษานครสวรรค์</w:t>
      </w:r>
    </w:p>
    <w:p w:rsidR="00A523CF" w:rsidRDefault="00A523CF" w:rsidP="00CB6561">
      <w:pPr>
        <w:rPr>
          <w:rFonts w:ascii="Angsana New" w:hAnsi="Angsana New"/>
          <w:sz w:val="32"/>
          <w:szCs w:val="32"/>
        </w:rPr>
      </w:pPr>
    </w:p>
    <w:p w:rsidR="00790197" w:rsidRDefault="00790197" w:rsidP="00CB6561">
      <w:pPr>
        <w:rPr>
          <w:rFonts w:ascii="Angsana New" w:hAnsi="Angsana New"/>
          <w:sz w:val="32"/>
          <w:szCs w:val="32"/>
        </w:rPr>
      </w:pPr>
    </w:p>
    <w:p w:rsidR="002E1AB7" w:rsidRDefault="002E1AB7" w:rsidP="002E1AB7">
      <w:pPr>
        <w:tabs>
          <w:tab w:val="left" w:pos="363"/>
          <w:tab w:val="center" w:pos="4666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tab/>
      </w:r>
    </w:p>
    <w:p w:rsidR="00790197" w:rsidRPr="002E1AB7" w:rsidRDefault="007F19CE" w:rsidP="002E1AB7">
      <w:pPr>
        <w:tabs>
          <w:tab w:val="left" w:pos="363"/>
          <w:tab w:val="center" w:pos="466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45280" behindDoc="1" locked="0" layoutInCell="1" allowOverlap="1" wp14:anchorId="2BF8172F" wp14:editId="679E32E0">
            <wp:simplePos x="0" y="0"/>
            <wp:positionH relativeFrom="column">
              <wp:posOffset>0</wp:posOffset>
            </wp:positionH>
            <wp:positionV relativeFrom="margin">
              <wp:posOffset>-109556</wp:posOffset>
            </wp:positionV>
            <wp:extent cx="496570" cy="5410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197" w:rsidRPr="002E1AB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โรงเรียนลาดยาววิทยาคม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C4292D">
        <w:rPr>
          <w:rFonts w:ascii="TH SarabunPSK" w:hAnsi="TH SarabunPSK" w:cs="TH SarabunPSK"/>
          <w:sz w:val="32"/>
          <w:szCs w:val="32"/>
          <w:cs/>
        </w:rPr>
        <w:t>เดือน</w:t>
      </w:r>
      <w:r w:rsidRPr="00DF7B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C4292D">
        <w:rPr>
          <w:rFonts w:ascii="TH SarabunPSK" w:hAnsi="TH SarabunPSK" w:cs="TH SarabunPSK"/>
          <w:sz w:val="32"/>
          <w:szCs w:val="32"/>
          <w:cs/>
        </w:rPr>
        <w:t>ศ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F7B3F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790197" w:rsidRDefault="00790197" w:rsidP="00790197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0197" w:rsidRPr="00C4292D" w:rsidRDefault="00790197" w:rsidP="00790197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EA1E8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3160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/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ได้รับมอบหมายให้ปฏิบัติหน้าที่ครูที่ปรึกษา ประจำภาคเรียนที่ </w:t>
      </w:r>
      <w:r w:rsidR="00245D2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45D21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ได้ดำเนินการจัด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ให้แก่นักเรียนประจำชั้น สัปดาห์ละอย่างน้อย </w:t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การจัดกิจกรรมดังกล่าวได้เสร็จสิ้นแล้ว</w:t>
      </w:r>
    </w:p>
    <w:p w:rsidR="00790197" w:rsidRPr="00D02937" w:rsidRDefault="00790197" w:rsidP="00790197">
      <w:pPr>
        <w:rPr>
          <w:rFonts w:ascii="TH SarabunPSK" w:hAnsi="TH SarabunPSK" w:cs="TH SarabunPSK"/>
          <w:sz w:val="16"/>
          <w:szCs w:val="16"/>
        </w:rPr>
      </w:pPr>
    </w:p>
    <w:p w:rsidR="00790197" w:rsidRPr="00D02937" w:rsidRDefault="00790197" w:rsidP="007901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จึงเรียนมาเพื่อทราบและพิจารณา</w:t>
      </w: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AB31E1" w:rsidRDefault="00AB31E1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36"/>
          <w:szCs w:val="36"/>
          <w:cs/>
        </w:rPr>
      </w:pP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A5AFD" w:rsidRDefault="008A5AFD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90197" w:rsidRPr="00FC637D" w:rsidRDefault="00790197" w:rsidP="00390963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90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90197" w:rsidRPr="00684D41" w:rsidRDefault="00790197" w:rsidP="00390963">
      <w:pPr>
        <w:jc w:val="right"/>
        <w:rPr>
          <w:rFonts w:ascii="TH SarabunPSK" w:hAnsi="TH SarabunPSK" w:cs="TH SarabunPSK"/>
          <w:color w:val="FFFFFF"/>
          <w:sz w:val="32"/>
          <w:szCs w:val="32"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390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390963">
      <w:pPr>
        <w:jc w:val="right"/>
        <w:rPr>
          <w:rFonts w:ascii="TH SarabunPSK" w:hAnsi="TH SarabunPSK" w:cs="TH SarabunPSK"/>
          <w:color w:val="FFFFFF"/>
          <w:sz w:val="32"/>
          <w:szCs w:val="32"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390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390963">
      <w:pPr>
        <w:jc w:val="right"/>
        <w:rPr>
          <w:rFonts w:ascii="TH SarabunPSK" w:hAnsi="TH SarabunPSK" w:cs="TH SarabunPSK"/>
          <w:color w:val="FFFFFF"/>
          <w:sz w:val="32"/>
          <w:szCs w:val="32"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3909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</w:p>
    <w:p w:rsidR="00390963" w:rsidRDefault="00245D21" w:rsidP="00245D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</w:r>
      <w:r w:rsidR="0039096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นายชัยฤทธิ์  สงฉิม 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390963" w:rsidRPr="00137B32" w:rsidRDefault="00390963" w:rsidP="00390963">
      <w:pPr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รอง</w:t>
      </w:r>
      <w:r>
        <w:rPr>
          <w:rFonts w:ascii="TH Sarabun New" w:hAnsi="TH Sarabun New" w:cs="TH Sarabun New"/>
          <w:sz w:val="32"/>
          <w:szCs w:val="32"/>
          <w:cs/>
        </w:rPr>
        <w:t>ผู้อำนวยการกลุ่มบริหารงานบุ</w:t>
      </w:r>
      <w:r>
        <w:rPr>
          <w:rFonts w:ascii="TH SarabunPSK" w:hAnsi="TH SarabunPSK" w:cs="TH SarabunPSK" w:hint="cs"/>
          <w:sz w:val="32"/>
          <w:szCs w:val="32"/>
          <w:cs/>
        </w:rPr>
        <w:t>คคลและกิจการนักเรียน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45D21" w:rsidRDefault="004E046F" w:rsidP="00245D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45D21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790197" w:rsidRPr="00683FFA" w:rsidRDefault="00790197" w:rsidP="006E3FA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3CF" w:rsidRPr="00790197" w:rsidRDefault="00A523CF" w:rsidP="00CB6561">
      <w:pPr>
        <w:rPr>
          <w:rFonts w:ascii="TH SarabunPSK" w:hAnsi="TH SarabunPSK" w:cs="TH SarabunPSK"/>
          <w:sz w:val="48"/>
          <w:szCs w:val="48"/>
        </w:rPr>
      </w:pPr>
    </w:p>
    <w:p w:rsidR="00A523CF" w:rsidRPr="00123F1E" w:rsidRDefault="00123F1E" w:rsidP="002C3E1B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lastRenderedPageBreak/>
        <w:t>แนวทางการจัดกิจกรรมโฮมรูม (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Homeroom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)</w:t>
      </w:r>
    </w:p>
    <w:p w:rsidR="00C47401" w:rsidRPr="002C3E1B" w:rsidRDefault="00C47401" w:rsidP="0093580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การจัดกิจกรรมโฮมรูม</w:t>
      </w:r>
      <w:r w:rsidRPr="002C3E1B">
        <w:rPr>
          <w:rFonts w:ascii="TH SarabunPSK" w:hAnsi="TH SarabunPSK" w:cs="TH SarabunPSK"/>
          <w:b/>
          <w:bCs/>
          <w:sz w:val="32"/>
          <w:szCs w:val="32"/>
        </w:rPr>
        <w:t xml:space="preserve"> (Homeroom)  </w:t>
      </w:r>
    </w:p>
    <w:p w:rsidR="001601CB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กิจกรรมโฮมรูม  </w:t>
      </w:r>
      <w:r w:rsidRPr="00123F1E">
        <w:rPr>
          <w:rFonts w:ascii="TH SarabunPSK" w:hAnsi="TH SarabunPSK" w:cs="TH SarabunPSK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>
        <w:rPr>
          <w:rFonts w:ascii="TH SarabunPSK" w:hAnsi="TH SarabunPSK" w:cs="TH SarabunPSK"/>
          <w:sz w:val="32"/>
          <w:szCs w:val="32"/>
          <w:cs/>
        </w:rPr>
        <w:t>็นประโยชน์ต่อผู้เรียนในด้านต่าง</w:t>
      </w:r>
      <w:r w:rsidRPr="00123F1E">
        <w:rPr>
          <w:rFonts w:ascii="TH SarabunPSK" w:hAnsi="TH SarabunPSK" w:cs="TH SarabunPSK"/>
          <w:sz w:val="32"/>
          <w:szCs w:val="32"/>
          <w:cs/>
        </w:rPr>
        <w:t>ๆ เช่น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การรู้จักตนเอง การรู้จักผู้อื่น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ที่มีผู้เรียนกับครูที่ปรึกษา(ครูประจำชั้น)/ครูที่ปรึกษาเป็นสมาชิกในครอบครัวเดียวกัน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7401" w:rsidRPr="00FC703B" w:rsidRDefault="00C4740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0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:rsidR="00C47401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เรียนกับ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644EB1" w:rsidRPr="00644EB1" w:rsidRDefault="00644EB1" w:rsidP="00644E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4EB1" w:rsidRPr="00644EB1" w:rsidRDefault="00644EB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Homeroom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ครูที่ปรึกษาโฮมรูมนักเรียนสัปดาห์ละ</w:t>
      </w:r>
      <w:r w:rsidR="00644EB1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 w:rsidRPr="00644EB1">
        <w:rPr>
          <w:rFonts w:ascii="TH SarabunPSK" w:hAnsi="TH SarabunPSK" w:cs="TH SarabunPSK"/>
          <w:sz w:val="32"/>
          <w:szCs w:val="32"/>
        </w:rPr>
        <w:t xml:space="preserve">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บันทึกกิจกรรมโฮมรูมลงในแบบบันทึกกิจกรรมโฮมรูม 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ลงลายมือชื่อครู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และหัวหน้าระดับ </w:t>
      </w:r>
      <w:r w:rsidR="00A860B6">
        <w:rPr>
          <w:rFonts w:ascii="TH SarabunPSK" w:hAnsi="TH SarabunPSK" w:cs="TH SarabunPSK" w:hint="cs"/>
          <w:sz w:val="32"/>
          <w:szCs w:val="32"/>
          <w:cs/>
        </w:rPr>
        <w:t>ให้ครบถ้วนก่อน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นำส่ง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11AE">
        <w:rPr>
          <w:rFonts w:ascii="TH SarabunPSK" w:hAnsi="TH SarabunPSK" w:cs="TH SarabunPSK" w:hint="cs"/>
          <w:sz w:val="32"/>
          <w:szCs w:val="32"/>
          <w:cs/>
        </w:rPr>
        <w:t xml:space="preserve">ส่งแบบบันทึกกิจกรรมโฮมรูม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เมื่อสิ้นสุดภาคเรียน เพื่อรายงานผู้อำนวยการ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:rsidR="00644EB1" w:rsidRPr="00644EB1" w:rsidRDefault="00644EB1" w:rsidP="00D325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EB1" w:rsidRPr="00821558" w:rsidRDefault="00D325E0" w:rsidP="00644E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103505</wp:posOffset>
            </wp:positionV>
            <wp:extent cx="3209925" cy="2295525"/>
            <wp:effectExtent l="19050" t="0" r="9525" b="0"/>
            <wp:wrapNone/>
            <wp:docPr id="6" name="Picture 2" descr="D:\2559 งานระบบดูแลช่วยเหลือนักเรียน\64100984_0_20160405-09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59 งานระบบดูแลช่วยเหลือนักเรียน\64100984_0_20160405-0958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123F1E" w:rsidRDefault="00644EB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796C" w:rsidRDefault="000D79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62C3" w:rsidRPr="000D796C" w:rsidRDefault="002762C3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D796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ตัวอย่างหัวข้อและกิจกรรมสำหรับจัดกิจกรรมโฮมรูม</w:t>
      </w:r>
      <w:r w:rsidRPr="000D79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="00245D21">
        <w:rPr>
          <w:rFonts w:ascii="TH SarabunPSK" w:hAnsi="TH SarabunPSK" w:cs="TH SarabunPSK" w:hint="cs"/>
          <w:sz w:val="32"/>
          <w:szCs w:val="32"/>
          <w:cs/>
        </w:rPr>
        <w:t>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</w:rPr>
        <w:t>–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D21">
        <w:rPr>
          <w:rFonts w:ascii="TH SarabunPSK" w:hAnsi="TH SarabunPSK" w:cs="TH SarabunPSK" w:hint="cs"/>
          <w:sz w:val="32"/>
          <w:szCs w:val="32"/>
          <w:cs/>
        </w:rPr>
        <w:t>20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245D21">
        <w:rPr>
          <w:rFonts w:ascii="TH SarabunPSK" w:hAnsi="TH SarabunPSK" w:cs="TH SarabunPSK" w:hint="cs"/>
          <w:sz w:val="32"/>
          <w:szCs w:val="32"/>
          <w:cs/>
        </w:rPr>
        <w:t>50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จากการประมวลเอกสารและผลงานการศึกษาวิจัยต่างๆพบว่า หัวข้อ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และสิ่งที่ควรปฏิบัติ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="000D796C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ในระหว่างการสนทนา </w:t>
      </w:r>
      <w:r w:rsidRPr="00123F1E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การดูแลความสะอาดของห้องเรียน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4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ให้ผู้เรียนนำข่าวจากสื่อต่าง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เช่น หนังสือพิมพ์ วิทยุ โทรทัศน์ </w:t>
      </w:r>
      <w:r w:rsidRPr="00123F1E">
        <w:rPr>
          <w:rFonts w:ascii="TH SarabunPSK" w:hAnsi="TH SarabunPSK" w:cs="TH SarabunPSK"/>
          <w:sz w:val="32"/>
          <w:szCs w:val="32"/>
        </w:rPr>
        <w:t xml:space="preserve">Website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ทางอินเทอร์เน็ต 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มาอ่าน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5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ตรงต่อเวลา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ความมานะพยายาม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ประหยัด ความขยันหมั่นเพียร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6</w:t>
      </w:r>
      <w:r w:rsidRPr="00123F1E">
        <w:rPr>
          <w:rFonts w:ascii="TH SarabunPSK" w:hAnsi="TH SarabunPSK" w:cs="TH SarabunPSK"/>
          <w:sz w:val="32"/>
          <w:szCs w:val="32"/>
          <w:cs/>
        </w:rPr>
        <w:t>. ให้ผู้เรียนเล่าเหตุการณ์ต่างๆ ที่ประสบจากชีวิตจริง การแก้ปัญหาเฉพาะหน้า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แล้วอภิปรายร่วมกัน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ให้นักเรียนเขียนเรียงความเกี่ยวกับครอบครัว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7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หรือการเข้าร่วมแข่งขันต่างๆ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8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การอบรมคุณธรรม </w:t>
      </w:r>
      <w:r w:rsidRPr="00123F1E">
        <w:rPr>
          <w:rFonts w:ascii="TH SarabunPSK" w:hAnsi="TH SarabunPSK" w:cs="TH SarabunPSK"/>
          <w:sz w:val="32"/>
          <w:szCs w:val="32"/>
          <w:cs/>
        </w:rPr>
        <w:t>จริยธรรม เช่น ความเ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อื้อเฟื้อเผื่อแผ่ ความสามัคคี </w:t>
      </w:r>
      <w:r w:rsidRPr="00123F1E">
        <w:rPr>
          <w:rFonts w:ascii="TH SarabunPSK" w:hAnsi="TH SarabunPSK" w:cs="TH SarabunPSK"/>
          <w:sz w:val="32"/>
          <w:szCs w:val="32"/>
          <w:cs/>
        </w:rPr>
        <w:t>การเสียสละ ความซื่อสัตย์  การให้อภัย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9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</w:t>
      </w:r>
      <w:r w:rsidR="0093580D">
        <w:rPr>
          <w:rFonts w:ascii="TH SarabunPSK" w:hAnsi="TH SarabunPSK" w:cs="TH SarabunPSK"/>
          <w:sz w:val="32"/>
          <w:szCs w:val="32"/>
          <w:cs/>
        </w:rPr>
        <w:t>รช่วยเหลือนักเรียนที่เรียนอ่อน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อาจให้เพื่อนช่วยเพื่อน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10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แนะแนวการเตรียมตัวสอบ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</w:rPr>
        <w:tab/>
      </w:r>
      <w:r w:rsidR="00245D21">
        <w:rPr>
          <w:rFonts w:ascii="TH SarabunPSK" w:hAnsi="TH SarabunPSK" w:cs="TH SarabunPSK"/>
          <w:sz w:val="32"/>
          <w:szCs w:val="32"/>
        </w:rPr>
        <w:t>11</w:t>
      </w:r>
      <w:r w:rsidRPr="00123F1E">
        <w:rPr>
          <w:rFonts w:ascii="TH SarabunPSK" w:hAnsi="TH SarabunPSK" w:cs="TH SarabunPSK"/>
          <w:sz w:val="32"/>
          <w:szCs w:val="32"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ให้ผู้เรียนฝึกทักษะ เช่น ทักษะการสะกดคำ การอ่าน การท่องสูตรต่างๆ การท่องศัพท์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มนุษยสัมพันธ์ </w:t>
      </w:r>
      <w:r w:rsidR="0093580D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การคบเพื่อน การคบเพื่อ</w:t>
      </w:r>
      <w:r w:rsidR="009876D8" w:rsidRPr="00123F1E">
        <w:rPr>
          <w:rFonts w:ascii="TH SarabunPSK" w:hAnsi="TH SarabunPSK" w:cs="TH SarabunPSK"/>
          <w:sz w:val="32"/>
          <w:szCs w:val="32"/>
          <w:cs/>
        </w:rPr>
        <w:t>น</w:t>
      </w:r>
      <w:r w:rsidRPr="00123F1E">
        <w:rPr>
          <w:rFonts w:ascii="TH SarabunPSK" w:hAnsi="TH SarabunPSK" w:cs="TH SarabunPSK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และปัญหาสารเสพติด</w:t>
      </w:r>
      <w:r w:rsidR="007B422E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การทายปัญหาวิชาการ ได้แก่ ปัญหาเกี่ยวกับวิทยาศาสตร์ ภาษาอังกฤษ ภาษาไทย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และความรู้รอบตัวต่างๆ</w:t>
      </w:r>
    </w:p>
    <w:p w:rsidR="001601CB" w:rsidRPr="00123F1E" w:rsidRDefault="00B6094B" w:rsidP="00B609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5D21">
        <w:rPr>
          <w:rFonts w:ascii="TH SarabunPSK" w:hAnsi="TH SarabunPSK" w:cs="TH SarabunPSK"/>
          <w:sz w:val="32"/>
          <w:szCs w:val="32"/>
        </w:rPr>
        <w:t>14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. ให้นักเรียนบันทึกความดี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93580D">
        <w:rPr>
          <w:rFonts w:ascii="TH SarabunPSK" w:hAnsi="TH SarabunPSK" w:cs="TH SarabunPSK"/>
          <w:sz w:val="32"/>
          <w:szCs w:val="32"/>
          <w:cs/>
        </w:rPr>
        <w:t>ความภูมิใจ</w:t>
      </w:r>
      <w:r w:rsidR="0093580D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:rsidR="00CB6561" w:rsidRDefault="00D325E0" w:rsidP="00D325E0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2762250" cy="1057275"/>
            <wp:effectExtent l="0" t="0" r="0" b="9525"/>
            <wp:wrapNone/>
            <wp:docPr id="8" name="Picture 3" descr="D:\2559 งานระบบดูแลช่วยเหลือนักเรียน\uni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559 งานระบบดูแลช่วยเหลือนักเรียน\unifor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9973C2" w:rsidRDefault="009973C2">
      <w:pPr>
        <w:spacing w:after="200" w:line="276" w:lineRule="auto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83442F" w:rsidRDefault="0083442F" w:rsidP="0083442F">
      <w:pPr>
        <w:spacing w:after="200" w:line="276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E083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หัวข้อหลักสูตรการต้านทุจริตบูรณาการกับกิจกรรมโฮมรูม</w:t>
      </w:r>
    </w:p>
    <w:p w:rsidR="0083442F" w:rsidRDefault="0083442F" w:rsidP="00F60E9A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การคิดแยกแยะระหว่างผลประโยชน์ส่วนตนและผลประโยชน์ส่วนรวม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ความหมายของการขัดแย้งระหว่างประโยชน์ส่วนตนและประโยชน์ส่วนรวม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การแยกแยะของเล่นที่เป็นของส่วนรวมกับของส่วนตน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ผลประโยชน์ทับซ้อน</w:t>
      </w:r>
    </w:p>
    <w:p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ไม่เอาของส่วนรวมมาใช้ให้เกิดประโยชน์ส่วนตน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ความละอายและความไม่ทนต่อการทุจริต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การสอบ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การแต่งกาย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การเข้าแถว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การทำการบ้าน/ทำเวร/ทำความสะอาด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การไม่เอารัดเอาเปรียบผู้อื่น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STRONG : </w:t>
      </w:r>
      <w:r>
        <w:rPr>
          <w:rFonts w:ascii="TH Sarabun New" w:hAnsi="TH Sarabun New" w:cs="TH Sarabun New" w:hint="cs"/>
          <w:sz w:val="32"/>
          <w:szCs w:val="32"/>
          <w:cs/>
        </w:rPr>
        <w:t>จิตพอเพียงต้านทุจริต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ความโปร่งใส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ความเอื้ออาทร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ต่อต้านทุจริต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พอเพียงในการดำเนินชีวิต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ฉลาดซื้อ ฉลาดใช้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พลเมืองกับความรับผิดชอบต่อสังคม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ปฏิบัติตามกฎระเบียบของสถานศึกษา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รู้จักบทบาทหน้าที่ของตนเอง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มีความรับผิดชอบต่อตนเองและผู้อื่น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การเคารพสิทธิหน้าที่ของตนเองและผู้อื่น</w:t>
      </w:r>
    </w:p>
    <w:p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แนวทางการปฏิบัติตนเป็นพลเมืองดี</w:t>
      </w:r>
    </w:p>
    <w:p w:rsidR="0083442F" w:rsidRDefault="0083442F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</w:p>
    <w:p w:rsidR="0083442F" w:rsidRDefault="0083442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9973C2" w:rsidRPr="009973C2" w:rsidRDefault="009973C2" w:rsidP="009973C2">
      <w:pPr>
        <w:pStyle w:val="aa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9973C2" w:rsidRPr="009973C2" w:rsidRDefault="006E3FA3" w:rsidP="009973C2">
      <w:pPr>
        <w:pStyle w:val="aa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ภาคเรียนที่ </w:t>
      </w:r>
      <w:r w:rsidR="00245D21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="009973C2" w:rsidRPr="009973C2">
        <w:rPr>
          <w:rFonts w:ascii="TH SarabunPSK" w:hAnsi="TH SarabunPSK" w:cs="TH SarabunPSK"/>
          <w:cs/>
        </w:rPr>
        <w:t xml:space="preserve">ปีการศึกษา </w:t>
      </w:r>
      <w:r w:rsidR="00245D21">
        <w:rPr>
          <w:rFonts w:ascii="TH SarabunPSK" w:hAnsi="TH SarabunPSK" w:cs="TH SarabunPSK"/>
        </w:rPr>
        <w:t>2564</w:t>
      </w:r>
    </w:p>
    <w:p w:rsidR="009973C2" w:rsidRPr="009973C2" w:rsidRDefault="009973C2" w:rsidP="009973C2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CB6561" w:rsidRDefault="009973C2" w:rsidP="009973C2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 w:rsidR="00245D21"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9973C2" w:rsidRPr="009973C2" w:rsidTr="00906600">
        <w:trPr>
          <w:jc w:val="center"/>
        </w:trPr>
        <w:tc>
          <w:tcPr>
            <w:tcW w:w="635" w:type="dxa"/>
            <w:vMerge w:val="restart"/>
            <w:vAlign w:val="center"/>
          </w:tcPr>
          <w:p w:rsidR="009973C2" w:rsidRPr="009973C2" w:rsidRDefault="00B013E3" w:rsidP="009973C2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73C2" w:rsidRPr="009973C2" w:rsidTr="00906600">
        <w:trPr>
          <w:jc w:val="center"/>
        </w:trPr>
        <w:tc>
          <w:tcPr>
            <w:tcW w:w="63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1A7D2D" w:rsidRDefault="001A7D2D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245D21" w:rsidRPr="009973C2" w:rsidRDefault="00245D21" w:rsidP="0029551C">
      <w:pPr>
        <w:pStyle w:val="aa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245D21" w:rsidRPr="009973C2" w:rsidRDefault="00245D21" w:rsidP="0029551C">
      <w:pPr>
        <w:pStyle w:val="aa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ภาคเรียนที่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Pr="009973C2">
        <w:rPr>
          <w:rFonts w:ascii="TH SarabunPSK" w:hAnsi="TH SarabunPSK" w:cs="TH SarabunPSK"/>
          <w:cs/>
        </w:rPr>
        <w:t xml:space="preserve">ปีการศึกษา </w:t>
      </w:r>
      <w:r>
        <w:rPr>
          <w:rFonts w:ascii="TH SarabunPSK" w:hAnsi="TH SarabunPSK" w:cs="TH SarabunPSK"/>
        </w:rPr>
        <w:t>2564</w:t>
      </w:r>
    </w:p>
    <w:p w:rsidR="00245D21" w:rsidRPr="009973C2" w:rsidRDefault="00245D21" w:rsidP="0029551C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F60E9A" w:rsidRDefault="00F60E9A" w:rsidP="00F60E9A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B013E3" w:rsidRPr="009973C2" w:rsidTr="0029551C">
        <w:trPr>
          <w:jc w:val="center"/>
        </w:trPr>
        <w:tc>
          <w:tcPr>
            <w:tcW w:w="635" w:type="dxa"/>
            <w:vMerge w:val="restart"/>
            <w:vAlign w:val="center"/>
          </w:tcPr>
          <w:p w:rsidR="00B013E3" w:rsidRPr="009973C2" w:rsidRDefault="00B013E3" w:rsidP="0029551C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13E3" w:rsidRPr="009973C2" w:rsidTr="0029551C">
        <w:trPr>
          <w:jc w:val="center"/>
        </w:trPr>
        <w:tc>
          <w:tcPr>
            <w:tcW w:w="635" w:type="dxa"/>
            <w:vMerge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  <w:r w:rsid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3E3" w:rsidRPr="008A5AFD" w:rsidRDefault="00B013E3" w:rsidP="00B013E3">
      <w:pPr>
        <w:rPr>
          <w:rFonts w:ascii="TH SarabunPSK" w:hAnsi="TH SarabunPSK" w:cs="TH SarabunPSK"/>
          <w:sz w:val="28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B013E3" w:rsidRPr="00B013E3" w:rsidRDefault="00B013E3" w:rsidP="00B013E3">
      <w:pPr>
        <w:rPr>
          <w:rFonts w:ascii="TH SarabunPSK" w:hAnsi="TH SarabunPSK" w:cs="TH SarabunPSK"/>
          <w:sz w:val="32"/>
          <w:szCs w:val="32"/>
          <w:cs/>
        </w:rPr>
      </w:pPr>
    </w:p>
    <w:p w:rsidR="00245D21" w:rsidRDefault="00245D21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C51587" w:rsidRPr="00C51587" w:rsidRDefault="00C51587" w:rsidP="00BF7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 w:rsidR="00BF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C51587" w:rsidRPr="00C51587" w:rsidRDefault="00C51587" w:rsidP="00C515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 2564</w:t>
      </w:r>
    </w:p>
    <w:p w:rsidR="00C51587" w:rsidRPr="00C51587" w:rsidRDefault="00C51587" w:rsidP="00C515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C51587" w:rsidRPr="00612705" w:rsidRDefault="00C51587" w:rsidP="00C515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BF70AF" w:rsidRPr="00612705" w:rsidTr="0029551C">
        <w:trPr>
          <w:trHeight w:val="416"/>
        </w:trPr>
        <w:tc>
          <w:tcPr>
            <w:tcW w:w="1005" w:type="dxa"/>
          </w:tcPr>
          <w:p w:rsidR="00BF70AF" w:rsidRDefault="00BF70AF" w:rsidP="00BF7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BF70AF" w:rsidTr="0029551C">
        <w:trPr>
          <w:trHeight w:val="712"/>
        </w:trPr>
        <w:tc>
          <w:tcPr>
            <w:tcW w:w="1005" w:type="dxa"/>
          </w:tcPr>
          <w:p w:rsidR="00BF70AF" w:rsidRDefault="00BF70AF" w:rsidP="00BF70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0" w:type="dxa"/>
          </w:tcPr>
          <w:p w:rsidR="00BF70AF" w:rsidRDefault="00F60E9A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2564</w:t>
            </w:r>
          </w:p>
          <w:p w:rsidR="00BF70AF" w:rsidRDefault="00BF70AF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BF70AF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9551C" w:rsidTr="0029551C">
        <w:trPr>
          <w:trHeight w:val="1297"/>
        </w:trPr>
        <w:tc>
          <w:tcPr>
            <w:tcW w:w="1005" w:type="dxa"/>
          </w:tcPr>
          <w:p w:rsidR="0029551C" w:rsidRDefault="0029551C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:rsidR="00F60E9A" w:rsidRDefault="00F60E9A" w:rsidP="00F60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9551C" w:rsidTr="0029551C">
        <w:trPr>
          <w:trHeight w:val="1262"/>
        </w:trPr>
        <w:tc>
          <w:tcPr>
            <w:tcW w:w="1005" w:type="dxa"/>
          </w:tcPr>
          <w:p w:rsidR="0029551C" w:rsidRDefault="0029551C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:rsidR="00F60E9A" w:rsidRDefault="00F60E9A" w:rsidP="00F60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9551C" w:rsidTr="0029551C">
        <w:trPr>
          <w:trHeight w:val="1270"/>
        </w:trPr>
        <w:tc>
          <w:tcPr>
            <w:tcW w:w="1005" w:type="dxa"/>
          </w:tcPr>
          <w:p w:rsidR="0029551C" w:rsidRDefault="0029551C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:rsidR="00F60E9A" w:rsidRDefault="00F60E9A" w:rsidP="00F60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9551C" w:rsidTr="0029551C">
        <w:trPr>
          <w:trHeight w:val="1403"/>
        </w:trPr>
        <w:tc>
          <w:tcPr>
            <w:tcW w:w="1005" w:type="dxa"/>
          </w:tcPr>
          <w:p w:rsidR="0029551C" w:rsidRDefault="0029551C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:rsidR="00F60E9A" w:rsidRDefault="00F60E9A" w:rsidP="00F60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551C" w:rsidRDefault="0029551C" w:rsidP="00295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29551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082832" w:rsidRDefault="00082832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 2564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:rsidTr="006E4A7C">
        <w:trPr>
          <w:trHeight w:val="416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:rsidTr="006E4A7C">
        <w:trPr>
          <w:trHeight w:val="71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10" w:type="dxa"/>
          </w:tcPr>
          <w:p w:rsidR="006E4A7C" w:rsidRDefault="004435BC" w:rsidP="006E4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97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6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70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403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E4A7C" w:rsidRDefault="006E4A7C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 2564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:rsidTr="006E4A7C">
        <w:trPr>
          <w:trHeight w:val="416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:rsidTr="006E4A7C">
        <w:trPr>
          <w:trHeight w:val="712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5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97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6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70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403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E4A7C" w:rsidRDefault="006E4A7C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 2564</w:t>
      </w:r>
    </w:p>
    <w:p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4435BC" w:rsidRPr="00612705" w:rsidRDefault="004435BC" w:rsidP="004435B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4435BC" w:rsidRPr="00612705" w:rsidTr="00854C5C">
        <w:trPr>
          <w:trHeight w:val="416"/>
        </w:trPr>
        <w:tc>
          <w:tcPr>
            <w:tcW w:w="1005" w:type="dxa"/>
          </w:tcPr>
          <w:p w:rsidR="004435BC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4435BC" w:rsidTr="00854C5C">
        <w:trPr>
          <w:trHeight w:val="712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97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62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70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403"/>
        </w:trPr>
        <w:tc>
          <w:tcPr>
            <w:tcW w:w="1005" w:type="dxa"/>
          </w:tcPr>
          <w:p w:rsidR="004435BC" w:rsidRDefault="004435BC" w:rsidP="00854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4E046F" w:rsidRDefault="004E046F" w:rsidP="004E046F">
      <w:pPr>
        <w:rPr>
          <w:rFonts w:ascii="TH SarabunPSK" w:hAnsi="TH SarabunPSK" w:cs="TH SarabunPSK"/>
          <w:sz w:val="32"/>
          <w:szCs w:val="32"/>
        </w:rPr>
      </w:pPr>
    </w:p>
    <w:p w:rsidR="004E046F" w:rsidRPr="004E046F" w:rsidRDefault="004E046F" w:rsidP="004435BC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046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ภาพประกอบการจัด</w:t>
      </w:r>
      <w:r w:rsidRPr="004E046F">
        <w:rPr>
          <w:rFonts w:ascii="TH SarabunPSK" w:hAnsi="TH SarabunPSK" w:cs="TH SarabunPSK"/>
          <w:b/>
          <w:bCs/>
          <w:sz w:val="36"/>
          <w:szCs w:val="36"/>
          <w:cs/>
        </w:rPr>
        <w:t>กิจกรรมโฮมรูม</w:t>
      </w:r>
      <w:r w:rsidRPr="004E04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E04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4E046F">
        <w:rPr>
          <w:rFonts w:ascii="TH SarabunPSK" w:hAnsi="TH SarabunPSK" w:cs="TH SarabunPSK"/>
          <w:b/>
          <w:bCs/>
          <w:sz w:val="36"/>
          <w:szCs w:val="36"/>
        </w:rPr>
        <w:t>Homeroom)</w:t>
      </w:r>
    </w:p>
    <w:p w:rsidR="004E046F" w:rsidRPr="00C51587" w:rsidRDefault="004E046F" w:rsidP="004E04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 2564</w:t>
      </w:r>
    </w:p>
    <w:p w:rsidR="004E046F" w:rsidRPr="00C51587" w:rsidRDefault="004E046F" w:rsidP="004E04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4E046F" w:rsidRPr="00612705" w:rsidRDefault="004E046F" w:rsidP="004E04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สำนักงานเขตพื้นทีการศึกษามัธยมศึกษานครสวรรค์</w:t>
      </w: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  <w:r w:rsidRPr="00E92B44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45085</wp:posOffset>
                </wp:positionV>
                <wp:extent cx="5873750" cy="6967220"/>
                <wp:effectExtent l="0" t="0" r="0" b="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967220"/>
                          <a:chOff x="1399" y="4673"/>
                          <a:chExt cx="9250" cy="1097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88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9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88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9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8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9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2B09" id="กลุ่ม 1" o:spid="_x0000_s1026" style="position:absolute;margin-left:-2.05pt;margin-top:3.55pt;width:462.5pt;height:548.6pt;z-index:-251569152" coordorigin="1399,4673" coordsize="925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">
                <v:rect id="Rectangle 3" o:spid="_x0000_s1027" style="position:absolute;left:6288;top:467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4" o:spid="_x0000_s1028" style="position:absolute;left:1399;top:467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5" o:spid="_x0000_s1029" style="position:absolute;left:6288;top:856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6" o:spid="_x0000_s1030" style="position:absolute;left:1399;top:8563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7" o:spid="_x0000_s1031" style="position:absolute;left:6288;top:12381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8" o:spid="_x0000_s1032" style="position:absolute;left:1399;top:12381;width:436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</w:p>
    <w:p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7E43F3" w:rsidRPr="007E43F3" w:rsidRDefault="00BF70AF" w:rsidP="007E43F3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สรุปปัญหาของนักเรียน</w:t>
      </w:r>
      <w:r w:rsidR="007E43F3" w:rsidRPr="007E43F3">
        <w:rPr>
          <w:rFonts w:ascii="TH SarabunPSK" w:hAnsi="TH SarabunPSK" w:cs="TH SarabunPSK"/>
          <w:sz w:val="36"/>
          <w:szCs w:val="36"/>
          <w:cs/>
        </w:rPr>
        <w:t>และข้อเสนอแนะในการจัดกิจกรรมโฮมรูม</w:t>
      </w:r>
    </w:p>
    <w:p w:rsidR="007E43F3" w:rsidRPr="009973C2" w:rsidRDefault="006E3FA3" w:rsidP="007E43F3">
      <w:pPr>
        <w:pStyle w:val="aa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ภาคเรียนที่ </w:t>
      </w:r>
      <w:r w:rsidR="001462A0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="007E43F3" w:rsidRPr="009973C2">
        <w:rPr>
          <w:rFonts w:ascii="TH SarabunPSK" w:hAnsi="TH SarabunPSK" w:cs="TH SarabunPSK"/>
          <w:cs/>
        </w:rPr>
        <w:t xml:space="preserve">ปีการศึกษา </w:t>
      </w:r>
      <w:r w:rsidR="001462A0">
        <w:rPr>
          <w:rFonts w:ascii="TH SarabunPSK" w:hAnsi="TH SarabunPSK" w:cs="TH SarabunPSK"/>
        </w:rPr>
        <w:t>2564</w:t>
      </w:r>
    </w:p>
    <w:p w:rsidR="007E43F3" w:rsidRPr="009973C2" w:rsidRDefault="007E43F3" w:rsidP="007E43F3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7E43F3" w:rsidRDefault="006E3FA3" w:rsidP="007E43F3">
      <w:pPr>
        <w:pStyle w:val="aa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โรงเรียนลาดยาววิทยาคม </w:t>
      </w:r>
      <w:r w:rsidR="007E43F3" w:rsidRPr="009973C2">
        <w:rPr>
          <w:rFonts w:ascii="TH SarabunPSK" w:hAnsi="TH SarabunPSK" w:cs="TH SarabunPSK"/>
          <w:cs/>
        </w:rPr>
        <w:t>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="007E43F3" w:rsidRPr="009973C2">
        <w:rPr>
          <w:rFonts w:ascii="TH SarabunPSK" w:hAnsi="TH SarabunPSK" w:cs="TH SarabunPSK"/>
          <w:cs/>
        </w:rPr>
        <w:t>การศึกษามัธยมศึกษา</w:t>
      </w:r>
      <w:r w:rsidR="001462A0">
        <w:rPr>
          <w:rFonts w:ascii="TH SarabunPSK" w:hAnsi="TH SarabunPSK" w:cs="TH SarabunPSK" w:hint="cs"/>
          <w:cs/>
        </w:rPr>
        <w:t>นครสวรรค์</w:t>
      </w:r>
    </w:p>
    <w:p w:rsidR="007E43F3" w:rsidRPr="00401B08" w:rsidRDefault="001462A0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E43F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7E43F3" w:rsidRPr="007E2554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ในการจัดกิจกรรมโฮมรูม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43F3" w:rsidRPr="0056787A" w:rsidRDefault="007E43F3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1462A0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แนวทางแก้ไขปัญหาของครูที่ปรึกษา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6787A" w:rsidRDefault="008A5AFD" w:rsidP="008A5AFD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1462A0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046F" w:rsidRDefault="004E046F" w:rsidP="008A5AFD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4E046F" w:rsidSect="00A523CF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69" w:rsidRDefault="00850069" w:rsidP="00E60A48">
      <w:r>
        <w:separator/>
      </w:r>
    </w:p>
  </w:endnote>
  <w:endnote w:type="continuationSeparator" w:id="0">
    <w:p w:rsidR="00850069" w:rsidRDefault="00850069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69" w:rsidRDefault="00850069" w:rsidP="00E60A48">
      <w:r>
        <w:separator/>
      </w:r>
    </w:p>
  </w:footnote>
  <w:footnote w:type="continuationSeparator" w:id="0">
    <w:p w:rsidR="00850069" w:rsidRDefault="00850069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767"/>
    <w:multiLevelType w:val="hybridMultilevel"/>
    <w:tmpl w:val="562AF9B6"/>
    <w:lvl w:ilvl="0" w:tplc="7350690C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319A"/>
    <w:multiLevelType w:val="hybridMultilevel"/>
    <w:tmpl w:val="8FF2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7"/>
    <w:rsid w:val="00004468"/>
    <w:rsid w:val="00014BCA"/>
    <w:rsid w:val="00014C07"/>
    <w:rsid w:val="00017196"/>
    <w:rsid w:val="0003251F"/>
    <w:rsid w:val="00042616"/>
    <w:rsid w:val="000436EB"/>
    <w:rsid w:val="00067BF8"/>
    <w:rsid w:val="00077363"/>
    <w:rsid w:val="000819FF"/>
    <w:rsid w:val="00082832"/>
    <w:rsid w:val="00092722"/>
    <w:rsid w:val="000B5930"/>
    <w:rsid w:val="000C0CE4"/>
    <w:rsid w:val="000D796C"/>
    <w:rsid w:val="000E41F0"/>
    <w:rsid w:val="000F36E3"/>
    <w:rsid w:val="001046BF"/>
    <w:rsid w:val="00105FAB"/>
    <w:rsid w:val="001078CD"/>
    <w:rsid w:val="00123F1E"/>
    <w:rsid w:val="00124B4E"/>
    <w:rsid w:val="001351AE"/>
    <w:rsid w:val="00142177"/>
    <w:rsid w:val="001462A0"/>
    <w:rsid w:val="001601CB"/>
    <w:rsid w:val="00161707"/>
    <w:rsid w:val="00192D9D"/>
    <w:rsid w:val="00195B80"/>
    <w:rsid w:val="00196061"/>
    <w:rsid w:val="001A437A"/>
    <w:rsid w:val="001A5BF7"/>
    <w:rsid w:val="001A7D2D"/>
    <w:rsid w:val="001B604D"/>
    <w:rsid w:val="001B6CA0"/>
    <w:rsid w:val="001D00BA"/>
    <w:rsid w:val="001D64D6"/>
    <w:rsid w:val="001E450E"/>
    <w:rsid w:val="001E608D"/>
    <w:rsid w:val="0024366F"/>
    <w:rsid w:val="00245D21"/>
    <w:rsid w:val="002507F9"/>
    <w:rsid w:val="00253B66"/>
    <w:rsid w:val="00264F2A"/>
    <w:rsid w:val="0027028F"/>
    <w:rsid w:val="002762C3"/>
    <w:rsid w:val="00280E3B"/>
    <w:rsid w:val="0029551C"/>
    <w:rsid w:val="002A042F"/>
    <w:rsid w:val="002B5691"/>
    <w:rsid w:val="002C3E1B"/>
    <w:rsid w:val="002C3EA1"/>
    <w:rsid w:val="002D1A73"/>
    <w:rsid w:val="002E0A8C"/>
    <w:rsid w:val="002E1AB7"/>
    <w:rsid w:val="002E5ED3"/>
    <w:rsid w:val="002F389E"/>
    <w:rsid w:val="00306EAD"/>
    <w:rsid w:val="00324D19"/>
    <w:rsid w:val="00333CE6"/>
    <w:rsid w:val="00354AE9"/>
    <w:rsid w:val="00373D46"/>
    <w:rsid w:val="0038558C"/>
    <w:rsid w:val="00390963"/>
    <w:rsid w:val="003943DF"/>
    <w:rsid w:val="003B0934"/>
    <w:rsid w:val="003E0D1A"/>
    <w:rsid w:val="00401B08"/>
    <w:rsid w:val="004141E3"/>
    <w:rsid w:val="004205A1"/>
    <w:rsid w:val="00432A2E"/>
    <w:rsid w:val="004435BC"/>
    <w:rsid w:val="004612E5"/>
    <w:rsid w:val="00471C78"/>
    <w:rsid w:val="0047232E"/>
    <w:rsid w:val="004A341B"/>
    <w:rsid w:val="004A3CB9"/>
    <w:rsid w:val="004B2AC9"/>
    <w:rsid w:val="004E046F"/>
    <w:rsid w:val="004E04E6"/>
    <w:rsid w:val="004E4E55"/>
    <w:rsid w:val="004F24F4"/>
    <w:rsid w:val="00513641"/>
    <w:rsid w:val="00523DA3"/>
    <w:rsid w:val="00550536"/>
    <w:rsid w:val="00557D41"/>
    <w:rsid w:val="0056787A"/>
    <w:rsid w:val="0057029F"/>
    <w:rsid w:val="005724B1"/>
    <w:rsid w:val="005A29EE"/>
    <w:rsid w:val="005A6DE9"/>
    <w:rsid w:val="005A70F6"/>
    <w:rsid w:val="005B5549"/>
    <w:rsid w:val="005C092A"/>
    <w:rsid w:val="005D575A"/>
    <w:rsid w:val="005E0317"/>
    <w:rsid w:val="005F0975"/>
    <w:rsid w:val="006049AC"/>
    <w:rsid w:val="0063120B"/>
    <w:rsid w:val="00635A89"/>
    <w:rsid w:val="00644EB1"/>
    <w:rsid w:val="006570B6"/>
    <w:rsid w:val="006811AE"/>
    <w:rsid w:val="006817C9"/>
    <w:rsid w:val="00686C84"/>
    <w:rsid w:val="006C447B"/>
    <w:rsid w:val="006C72F8"/>
    <w:rsid w:val="006D4480"/>
    <w:rsid w:val="006E3FA3"/>
    <w:rsid w:val="006E4A7C"/>
    <w:rsid w:val="006E5C0E"/>
    <w:rsid w:val="007062A8"/>
    <w:rsid w:val="00710612"/>
    <w:rsid w:val="00750A74"/>
    <w:rsid w:val="00753372"/>
    <w:rsid w:val="007573C4"/>
    <w:rsid w:val="007622A3"/>
    <w:rsid w:val="00790197"/>
    <w:rsid w:val="007B16B7"/>
    <w:rsid w:val="007B2000"/>
    <w:rsid w:val="007B422E"/>
    <w:rsid w:val="007D2493"/>
    <w:rsid w:val="007E2554"/>
    <w:rsid w:val="007E43F3"/>
    <w:rsid w:val="007F19CE"/>
    <w:rsid w:val="007F32A6"/>
    <w:rsid w:val="00821558"/>
    <w:rsid w:val="008266BF"/>
    <w:rsid w:val="0083442F"/>
    <w:rsid w:val="0084039F"/>
    <w:rsid w:val="00846850"/>
    <w:rsid w:val="00850069"/>
    <w:rsid w:val="00876E13"/>
    <w:rsid w:val="00893E02"/>
    <w:rsid w:val="008A5AFD"/>
    <w:rsid w:val="008A6064"/>
    <w:rsid w:val="008C2D59"/>
    <w:rsid w:val="008C4EFB"/>
    <w:rsid w:val="008D051B"/>
    <w:rsid w:val="008D3C7C"/>
    <w:rsid w:val="008D5803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70B67"/>
    <w:rsid w:val="0097222A"/>
    <w:rsid w:val="009725A8"/>
    <w:rsid w:val="009742EF"/>
    <w:rsid w:val="009876D8"/>
    <w:rsid w:val="009973C2"/>
    <w:rsid w:val="009A6C8E"/>
    <w:rsid w:val="009B07EE"/>
    <w:rsid w:val="009C534E"/>
    <w:rsid w:val="009E0575"/>
    <w:rsid w:val="00A232D4"/>
    <w:rsid w:val="00A30F68"/>
    <w:rsid w:val="00A332EB"/>
    <w:rsid w:val="00A523CF"/>
    <w:rsid w:val="00A613E8"/>
    <w:rsid w:val="00A74467"/>
    <w:rsid w:val="00A76CC4"/>
    <w:rsid w:val="00A77FB5"/>
    <w:rsid w:val="00A860B6"/>
    <w:rsid w:val="00A9226F"/>
    <w:rsid w:val="00AB31E1"/>
    <w:rsid w:val="00AD477D"/>
    <w:rsid w:val="00B013E3"/>
    <w:rsid w:val="00B0662D"/>
    <w:rsid w:val="00B115C5"/>
    <w:rsid w:val="00B16577"/>
    <w:rsid w:val="00B6094B"/>
    <w:rsid w:val="00B751C2"/>
    <w:rsid w:val="00B82373"/>
    <w:rsid w:val="00B82FBA"/>
    <w:rsid w:val="00B83C1E"/>
    <w:rsid w:val="00BA06EF"/>
    <w:rsid w:val="00BA0EB6"/>
    <w:rsid w:val="00BA2954"/>
    <w:rsid w:val="00BA4DAF"/>
    <w:rsid w:val="00BC201B"/>
    <w:rsid w:val="00BC667B"/>
    <w:rsid w:val="00BD4C34"/>
    <w:rsid w:val="00BD4DE2"/>
    <w:rsid w:val="00BF70AF"/>
    <w:rsid w:val="00C2433E"/>
    <w:rsid w:val="00C3604C"/>
    <w:rsid w:val="00C37F31"/>
    <w:rsid w:val="00C449C4"/>
    <w:rsid w:val="00C47401"/>
    <w:rsid w:val="00C51587"/>
    <w:rsid w:val="00C55CF1"/>
    <w:rsid w:val="00C75098"/>
    <w:rsid w:val="00CB6561"/>
    <w:rsid w:val="00CC512E"/>
    <w:rsid w:val="00CD45AD"/>
    <w:rsid w:val="00D026B8"/>
    <w:rsid w:val="00D02937"/>
    <w:rsid w:val="00D17E58"/>
    <w:rsid w:val="00D325E0"/>
    <w:rsid w:val="00D47FA5"/>
    <w:rsid w:val="00D647A7"/>
    <w:rsid w:val="00D80043"/>
    <w:rsid w:val="00D82203"/>
    <w:rsid w:val="00DA1B38"/>
    <w:rsid w:val="00DB6932"/>
    <w:rsid w:val="00DD1BD8"/>
    <w:rsid w:val="00DE443E"/>
    <w:rsid w:val="00DF767E"/>
    <w:rsid w:val="00E37DFA"/>
    <w:rsid w:val="00E418EA"/>
    <w:rsid w:val="00E60A48"/>
    <w:rsid w:val="00E6651C"/>
    <w:rsid w:val="00E723ED"/>
    <w:rsid w:val="00E80A04"/>
    <w:rsid w:val="00E95F4C"/>
    <w:rsid w:val="00EA04AD"/>
    <w:rsid w:val="00EA1E81"/>
    <w:rsid w:val="00ED0FD0"/>
    <w:rsid w:val="00EE6127"/>
    <w:rsid w:val="00EF6BEE"/>
    <w:rsid w:val="00F1147F"/>
    <w:rsid w:val="00F32133"/>
    <w:rsid w:val="00F330A3"/>
    <w:rsid w:val="00F366D6"/>
    <w:rsid w:val="00F46612"/>
    <w:rsid w:val="00F60E9A"/>
    <w:rsid w:val="00F75C15"/>
    <w:rsid w:val="00F81F94"/>
    <w:rsid w:val="00F861A5"/>
    <w:rsid w:val="00F96EA6"/>
    <w:rsid w:val="00FB4783"/>
    <w:rsid w:val="00FB5A3A"/>
    <w:rsid w:val="00FB73A0"/>
    <w:rsid w:val="00FC703B"/>
    <w:rsid w:val="00FD4253"/>
    <w:rsid w:val="00FE0BCA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5D8EC-D40D-4B36-BFF8-6FF0ACA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47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20">
    <w:name w:val="เนื้อความ 2 อักขระ"/>
    <w:basedOn w:val="a0"/>
    <w:link w:val="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aa">
    <w:name w:val="Title"/>
    <w:basedOn w:val="a"/>
    <w:link w:val="ab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ab">
    <w:name w:val="ชื่อเรื่อง อักขระ"/>
    <w:basedOn w:val="a0"/>
    <w:link w:val="aa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ac">
    <w:name w:val="Table Grid"/>
    <w:basedOn w:val="a1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2841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Leo Leonus</cp:lastModifiedBy>
  <cp:revision>9</cp:revision>
  <cp:lastPrinted>2021-04-09T06:46:00Z</cp:lastPrinted>
  <dcterms:created xsi:type="dcterms:W3CDTF">2021-04-09T05:59:00Z</dcterms:created>
  <dcterms:modified xsi:type="dcterms:W3CDTF">2021-05-17T06:33:00Z</dcterms:modified>
</cp:coreProperties>
</file>